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C55A" w14:textId="77777777" w:rsidR="00785C70" w:rsidRPr="00785C70" w:rsidRDefault="00785C70" w:rsidP="00785C70">
      <w:pPr>
        <w:tabs>
          <w:tab w:val="left" w:pos="1950"/>
          <w:tab w:val="left" w:pos="7380"/>
        </w:tabs>
        <w:jc w:val="center"/>
        <w:rPr>
          <w:rFonts w:ascii="Times New Roman" w:eastAsia="宋体" w:hAnsi="Times New Roman" w:cs="Times New Roman" w:hint="eastAsia"/>
          <w:b/>
          <w:szCs w:val="24"/>
        </w:rPr>
      </w:pPr>
      <w:bookmarkStart w:id="0" w:name="_Toc340740445"/>
      <w:r w:rsidRPr="00785C70">
        <w:rPr>
          <w:rFonts w:ascii="Times New Roman" w:eastAsia="宋体" w:hAnsi="Times New Roman" w:cs="Times New Roman" w:hint="eastAsia"/>
          <w:b/>
          <w:sz w:val="24"/>
          <w:szCs w:val="24"/>
        </w:rPr>
        <w:t>华中科技大学药物临床试验伦理委员会</w:t>
      </w:r>
    </w:p>
    <w:p w14:paraId="3127D45B" w14:textId="77777777" w:rsidR="00785C70" w:rsidRPr="00785C70" w:rsidRDefault="00785C70" w:rsidP="00785C70">
      <w:pPr>
        <w:keepNext/>
        <w:keepLines/>
        <w:spacing w:line="360" w:lineRule="auto"/>
        <w:jc w:val="center"/>
        <w:outlineLvl w:val="0"/>
        <w:rPr>
          <w:rFonts w:ascii="宋体" w:eastAsia="宋体" w:hAnsi="宋体" w:cs="Times New Roman" w:hint="eastAsia"/>
          <w:bCs/>
          <w:kern w:val="44"/>
          <w:sz w:val="24"/>
          <w:szCs w:val="44"/>
        </w:rPr>
      </w:pPr>
      <w:r w:rsidRPr="00785C70">
        <w:rPr>
          <w:rFonts w:ascii="Times New Roman" w:eastAsia="宋体" w:hAnsi="Times New Roman" w:cs="Times New Roman" w:hint="eastAsia"/>
          <w:b/>
          <w:bCs/>
          <w:kern w:val="44"/>
          <w:sz w:val="24"/>
          <w:szCs w:val="24"/>
        </w:rPr>
        <w:t>违背方案报告</w:t>
      </w:r>
      <w:bookmarkEnd w:id="0"/>
    </w:p>
    <w:tbl>
      <w:tblPr>
        <w:tblW w:w="8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043"/>
        <w:gridCol w:w="2226"/>
        <w:gridCol w:w="2226"/>
      </w:tblGrid>
      <w:tr w:rsidR="00785C70" w:rsidRPr="00785C70" w14:paraId="6E72955D" w14:textId="77777777" w:rsidTr="000D5616">
        <w:trPr>
          <w:trHeight w:val="458"/>
        </w:trPr>
        <w:tc>
          <w:tcPr>
            <w:tcW w:w="2268" w:type="dxa"/>
          </w:tcPr>
          <w:p w14:paraId="600A658C" w14:textId="77777777" w:rsidR="00785C70" w:rsidRPr="00785C70" w:rsidRDefault="00785C70" w:rsidP="00785C70">
            <w:pPr>
              <w:tabs>
                <w:tab w:val="left" w:pos="1950"/>
                <w:tab w:val="left" w:pos="7380"/>
              </w:tabs>
              <w:ind w:firstLineChars="250" w:firstLine="527"/>
              <w:rPr>
                <w:rFonts w:ascii="Times New Roman" w:eastAsia="宋体" w:hAnsi="Times New Roman" w:cs="Times New Roman" w:hint="eastAsia"/>
                <w:b/>
                <w:szCs w:val="21"/>
              </w:rPr>
            </w:pPr>
            <w:r w:rsidRPr="00785C70">
              <w:rPr>
                <w:rFonts w:ascii="宋体" w:eastAsia="宋体" w:hAnsi="宋体" w:cs="Times New Roman" w:hint="eastAsia"/>
                <w:b/>
                <w:szCs w:val="21"/>
              </w:rPr>
              <w:t>项目</w:t>
            </w:r>
          </w:p>
        </w:tc>
        <w:tc>
          <w:tcPr>
            <w:tcW w:w="6495" w:type="dxa"/>
            <w:gridSpan w:val="3"/>
          </w:tcPr>
          <w:p w14:paraId="09E6986F" w14:textId="77777777" w:rsidR="00785C70" w:rsidRPr="00785C70" w:rsidRDefault="00785C70" w:rsidP="00785C70">
            <w:pPr>
              <w:tabs>
                <w:tab w:val="left" w:pos="1950"/>
                <w:tab w:val="left" w:pos="7380"/>
              </w:tabs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785C70" w:rsidRPr="00785C70" w14:paraId="4647ACF4" w14:textId="77777777" w:rsidTr="000D5616">
        <w:trPr>
          <w:trHeight w:val="449"/>
        </w:trPr>
        <w:tc>
          <w:tcPr>
            <w:tcW w:w="2268" w:type="dxa"/>
          </w:tcPr>
          <w:p w14:paraId="3CD91615" w14:textId="77777777" w:rsidR="00785C70" w:rsidRPr="00785C70" w:rsidRDefault="00785C70" w:rsidP="00785C7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785C70">
              <w:rPr>
                <w:rFonts w:ascii="宋体" w:eastAsia="宋体" w:hAnsi="宋体" w:cs="Times New Roman" w:hint="eastAsia"/>
                <w:b/>
                <w:szCs w:val="21"/>
              </w:rPr>
              <w:t>主要研究者/单位</w:t>
            </w:r>
          </w:p>
        </w:tc>
        <w:tc>
          <w:tcPr>
            <w:tcW w:w="6495" w:type="dxa"/>
            <w:gridSpan w:val="3"/>
          </w:tcPr>
          <w:p w14:paraId="6F3102DC" w14:textId="77777777" w:rsidR="00785C70" w:rsidRPr="00785C70" w:rsidRDefault="00785C70" w:rsidP="00785C70">
            <w:pPr>
              <w:tabs>
                <w:tab w:val="left" w:pos="1950"/>
                <w:tab w:val="left" w:pos="7380"/>
              </w:tabs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785C70" w:rsidRPr="00785C70" w14:paraId="4FFD02D3" w14:textId="77777777" w:rsidTr="000D5616">
        <w:trPr>
          <w:cantSplit/>
          <w:trHeight w:val="4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F05F" w14:textId="77777777" w:rsidR="00785C70" w:rsidRPr="00785C70" w:rsidRDefault="00785C70" w:rsidP="00785C70">
            <w:pPr>
              <w:tabs>
                <w:tab w:val="left" w:pos="1950"/>
                <w:tab w:val="left" w:pos="7380"/>
              </w:tabs>
              <w:rPr>
                <w:rFonts w:ascii="Times New Roman" w:eastAsia="宋体" w:hAnsi="Times New Roman" w:cs="Times New Roman" w:hint="eastAsia"/>
                <w:b/>
                <w:szCs w:val="21"/>
              </w:rPr>
            </w:pPr>
            <w:r w:rsidRPr="00785C70">
              <w:rPr>
                <w:rFonts w:ascii="Times New Roman" w:eastAsia="宋体" w:hAnsi="Times New Roman" w:cs="Times New Roman" w:hint="eastAsia"/>
                <w:b/>
                <w:szCs w:val="21"/>
              </w:rPr>
              <w:t>批准的跟踪审查频率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3D49" w14:textId="77777777" w:rsidR="00785C70" w:rsidRPr="00785C70" w:rsidRDefault="00785C70" w:rsidP="00785C70">
            <w:pPr>
              <w:spacing w:line="300" w:lineRule="auto"/>
              <w:rPr>
                <w:rFonts w:ascii="楷体_GB2312" w:eastAsia="楷体_GB2312" w:hAnsi="Times New Roman" w:cs="Times New Roman" w:hint="eastAsia"/>
                <w:b/>
                <w:szCs w:val="21"/>
              </w:rPr>
            </w:pPr>
            <w:r w:rsidRPr="00785C70">
              <w:rPr>
                <w:rFonts w:ascii="楷体_GB2312" w:eastAsia="楷体_GB2312" w:hAnsi="Times New Roman" w:cs="Times New Roman" w:hint="eastAsia"/>
                <w:b/>
                <w:szCs w:val="21"/>
                <w:u w:val="single"/>
              </w:rPr>
              <w:t xml:space="preserve">     </w:t>
            </w:r>
            <w:proofErr w:type="gramStart"/>
            <w:r w:rsidRPr="00785C70">
              <w:rPr>
                <w:rFonts w:ascii="楷体_GB2312" w:eastAsia="楷体_GB2312" w:hAnsi="Times New Roman" w:cs="Times New Roman" w:hint="eastAsia"/>
                <w:b/>
                <w:szCs w:val="21"/>
              </w:rPr>
              <w:t>个</w:t>
            </w:r>
            <w:proofErr w:type="gramEnd"/>
            <w:r w:rsidRPr="00785C70">
              <w:rPr>
                <w:rFonts w:ascii="楷体_GB2312" w:eastAsia="楷体_GB2312" w:hAnsi="Times New Roman" w:cs="Times New Roman" w:hint="eastAsia"/>
                <w:b/>
                <w:szCs w:val="21"/>
              </w:rPr>
              <w:t>月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7EC05" w14:textId="77777777" w:rsidR="00785C70" w:rsidRPr="00785C70" w:rsidRDefault="00785C70" w:rsidP="00785C70">
            <w:pPr>
              <w:tabs>
                <w:tab w:val="left" w:pos="1950"/>
                <w:tab w:val="left" w:pos="7380"/>
              </w:tabs>
              <w:ind w:firstLineChars="250" w:firstLine="527"/>
              <w:rPr>
                <w:rFonts w:ascii="Times New Roman" w:eastAsia="宋体" w:hAnsi="Times New Roman" w:cs="Times New Roman" w:hint="eastAsia"/>
                <w:b/>
                <w:szCs w:val="21"/>
              </w:rPr>
            </w:pPr>
            <w:r w:rsidRPr="00785C70">
              <w:rPr>
                <w:rFonts w:ascii="Times New Roman" w:eastAsia="宋体" w:hAnsi="Times New Roman" w:cs="Times New Roman" w:hint="eastAsia"/>
                <w:b/>
                <w:szCs w:val="21"/>
              </w:rPr>
              <w:t>截止日期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2EC4" w14:textId="77777777" w:rsidR="00785C70" w:rsidRPr="00785C70" w:rsidRDefault="00785C70" w:rsidP="00785C70">
            <w:pPr>
              <w:tabs>
                <w:tab w:val="left" w:pos="1950"/>
                <w:tab w:val="left" w:pos="7380"/>
              </w:tabs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785C70" w:rsidRPr="00785C70" w14:paraId="0AE29BC6" w14:textId="77777777" w:rsidTr="000D5616">
        <w:trPr>
          <w:cantSplit/>
          <w:trHeight w:val="437"/>
        </w:trPr>
        <w:tc>
          <w:tcPr>
            <w:tcW w:w="2268" w:type="dxa"/>
          </w:tcPr>
          <w:p w14:paraId="38623F88" w14:textId="77777777" w:rsidR="00785C70" w:rsidRPr="00785C70" w:rsidRDefault="00785C70" w:rsidP="00785C7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785C70">
              <w:rPr>
                <w:rFonts w:ascii="宋体" w:eastAsia="宋体" w:hAnsi="宋体" w:cs="Times New Roman" w:hint="eastAsia"/>
                <w:b/>
                <w:szCs w:val="21"/>
              </w:rPr>
              <w:t>方案版本号</w:t>
            </w:r>
          </w:p>
        </w:tc>
        <w:tc>
          <w:tcPr>
            <w:tcW w:w="2043" w:type="dxa"/>
            <w:shd w:val="clear" w:color="auto" w:fill="auto"/>
          </w:tcPr>
          <w:p w14:paraId="2C2C06F2" w14:textId="77777777" w:rsidR="00785C70" w:rsidRPr="00785C70" w:rsidRDefault="00785C70" w:rsidP="00785C7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2226" w:type="dxa"/>
            <w:shd w:val="clear" w:color="auto" w:fill="auto"/>
          </w:tcPr>
          <w:p w14:paraId="301330C8" w14:textId="77777777" w:rsidR="00785C70" w:rsidRPr="00785C70" w:rsidRDefault="00785C70" w:rsidP="00785C7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785C70">
              <w:rPr>
                <w:rFonts w:ascii="宋体" w:eastAsia="宋体" w:hAnsi="宋体" w:cs="Times New Roman" w:hint="eastAsia"/>
                <w:b/>
                <w:szCs w:val="21"/>
              </w:rPr>
              <w:t>方案版本日期</w:t>
            </w:r>
          </w:p>
        </w:tc>
        <w:tc>
          <w:tcPr>
            <w:tcW w:w="2226" w:type="dxa"/>
            <w:shd w:val="clear" w:color="auto" w:fill="auto"/>
          </w:tcPr>
          <w:p w14:paraId="6B432B57" w14:textId="77777777" w:rsidR="00785C70" w:rsidRPr="00785C70" w:rsidRDefault="00785C70" w:rsidP="00785C7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785C70" w:rsidRPr="00785C70" w14:paraId="01FB9E4B" w14:textId="77777777" w:rsidTr="000D5616">
        <w:trPr>
          <w:cantSplit/>
          <w:trHeight w:val="405"/>
        </w:trPr>
        <w:tc>
          <w:tcPr>
            <w:tcW w:w="2268" w:type="dxa"/>
          </w:tcPr>
          <w:p w14:paraId="327EB573" w14:textId="77777777" w:rsidR="00785C70" w:rsidRPr="00785C70" w:rsidRDefault="00785C70" w:rsidP="00785C7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785C70">
              <w:rPr>
                <w:rFonts w:ascii="宋体" w:eastAsia="宋体" w:hAnsi="宋体" w:cs="Times New Roman" w:hint="eastAsia"/>
                <w:b/>
                <w:szCs w:val="21"/>
              </w:rPr>
              <w:t>知情同意书版本号</w:t>
            </w:r>
          </w:p>
        </w:tc>
        <w:tc>
          <w:tcPr>
            <w:tcW w:w="2043" w:type="dxa"/>
            <w:shd w:val="clear" w:color="auto" w:fill="auto"/>
          </w:tcPr>
          <w:p w14:paraId="4203D14C" w14:textId="77777777" w:rsidR="00785C70" w:rsidRPr="00785C70" w:rsidRDefault="00785C70" w:rsidP="00785C7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2226" w:type="dxa"/>
            <w:shd w:val="clear" w:color="auto" w:fill="auto"/>
          </w:tcPr>
          <w:p w14:paraId="27812641" w14:textId="77777777" w:rsidR="00785C70" w:rsidRPr="00785C70" w:rsidRDefault="00785C70" w:rsidP="00785C7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785C70">
              <w:rPr>
                <w:rFonts w:ascii="宋体" w:eastAsia="宋体" w:hAnsi="宋体" w:cs="Times New Roman" w:hint="eastAsia"/>
                <w:b/>
                <w:szCs w:val="21"/>
              </w:rPr>
              <w:t>知情同意书版本日期</w:t>
            </w:r>
          </w:p>
        </w:tc>
        <w:tc>
          <w:tcPr>
            <w:tcW w:w="2226" w:type="dxa"/>
            <w:shd w:val="clear" w:color="auto" w:fill="auto"/>
          </w:tcPr>
          <w:p w14:paraId="20A556B2" w14:textId="77777777" w:rsidR="00785C70" w:rsidRPr="00785C70" w:rsidRDefault="00785C70" w:rsidP="00785C7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785C70" w:rsidRPr="00785C70" w14:paraId="6B254E94" w14:textId="77777777" w:rsidTr="000D5616">
        <w:trPr>
          <w:cantSplit/>
          <w:trHeight w:val="405"/>
        </w:trPr>
        <w:tc>
          <w:tcPr>
            <w:tcW w:w="2268" w:type="dxa"/>
          </w:tcPr>
          <w:p w14:paraId="2CF45C7E" w14:textId="77777777" w:rsidR="00785C70" w:rsidRPr="00785C70" w:rsidRDefault="00785C70" w:rsidP="00785C7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785C70">
              <w:rPr>
                <w:rFonts w:ascii="宋体" w:eastAsia="宋体" w:hAnsi="宋体" w:cs="Times New Roman" w:hint="eastAsia"/>
                <w:b/>
                <w:szCs w:val="21"/>
              </w:rPr>
              <w:t>最近的伦理批件号</w:t>
            </w:r>
          </w:p>
        </w:tc>
        <w:tc>
          <w:tcPr>
            <w:tcW w:w="2043" w:type="dxa"/>
            <w:shd w:val="clear" w:color="auto" w:fill="auto"/>
            <w:tcFitText/>
          </w:tcPr>
          <w:p w14:paraId="358D1EED" w14:textId="77777777" w:rsidR="00785C70" w:rsidRPr="00785C70" w:rsidRDefault="00785C70" w:rsidP="00785C7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2226" w:type="dxa"/>
            <w:shd w:val="clear" w:color="auto" w:fill="auto"/>
          </w:tcPr>
          <w:p w14:paraId="01E829B7" w14:textId="77777777" w:rsidR="00785C70" w:rsidRPr="00785C70" w:rsidRDefault="00785C70" w:rsidP="00785C7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785C70">
              <w:rPr>
                <w:rFonts w:ascii="宋体" w:eastAsia="宋体" w:hAnsi="宋体" w:cs="Times New Roman" w:hint="eastAsia"/>
                <w:b/>
                <w:szCs w:val="21"/>
              </w:rPr>
              <w:t>主要研究者</w:t>
            </w:r>
          </w:p>
        </w:tc>
        <w:tc>
          <w:tcPr>
            <w:tcW w:w="2226" w:type="dxa"/>
            <w:shd w:val="clear" w:color="auto" w:fill="auto"/>
          </w:tcPr>
          <w:p w14:paraId="42950D20" w14:textId="77777777" w:rsidR="00785C70" w:rsidRPr="00785C70" w:rsidRDefault="00785C70" w:rsidP="00785C7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</w:tbl>
    <w:p w14:paraId="11447F53" w14:textId="77777777" w:rsidR="00785C70" w:rsidRPr="00785C70" w:rsidRDefault="00785C70" w:rsidP="00785C70">
      <w:pPr>
        <w:numPr>
          <w:ilvl w:val="0"/>
          <w:numId w:val="2"/>
        </w:numPr>
        <w:spacing w:line="300" w:lineRule="auto"/>
        <w:rPr>
          <w:rFonts w:ascii="Times New Roman" w:eastAsia="宋体" w:hAnsi="Times New Roman" w:cs="Times New Roman" w:hint="eastAsia"/>
          <w:szCs w:val="24"/>
        </w:rPr>
      </w:pPr>
      <w:r w:rsidRPr="00785C70">
        <w:rPr>
          <w:rFonts w:ascii="Times New Roman" w:eastAsia="宋体" w:hAnsi="Times New Roman" w:cs="Times New Roman" w:hint="eastAsia"/>
          <w:szCs w:val="24"/>
        </w:rPr>
        <w:t>违背方案的情况</w:t>
      </w:r>
    </w:p>
    <w:p w14:paraId="0BD55ADD" w14:textId="77777777" w:rsidR="00785C70" w:rsidRPr="00785C70" w:rsidRDefault="00785C70" w:rsidP="00785C70">
      <w:pPr>
        <w:numPr>
          <w:ilvl w:val="1"/>
          <w:numId w:val="1"/>
        </w:numPr>
        <w:spacing w:line="300" w:lineRule="auto"/>
        <w:ind w:left="360" w:hanging="360"/>
        <w:rPr>
          <w:rFonts w:ascii="Times New Roman" w:eastAsia="宋体" w:hAnsi="Times New Roman" w:cs="Times New Roman" w:hint="eastAsia"/>
          <w:szCs w:val="24"/>
          <w:u w:val="single"/>
        </w:rPr>
      </w:pPr>
      <w:r w:rsidRPr="00785C70">
        <w:rPr>
          <w:rFonts w:ascii="Times New Roman" w:eastAsia="宋体" w:hAnsi="Times New Roman" w:cs="Times New Roman" w:hint="eastAsia"/>
          <w:szCs w:val="24"/>
        </w:rPr>
        <w:t>违背方案的情况（可多选）：</w:t>
      </w:r>
      <w:r w:rsidRPr="00785C70">
        <w:rPr>
          <w:rFonts w:ascii="Times New Roman" w:eastAsia="宋体" w:hAnsi="Times New Roman" w:cs="Times New Roman" w:hint="eastAsia"/>
          <w:szCs w:val="21"/>
        </w:rPr>
        <w:t>□</w:t>
      </w:r>
      <w:r w:rsidRPr="00785C70">
        <w:rPr>
          <w:rFonts w:ascii="Times New Roman" w:eastAsia="宋体" w:hAnsi="Times New Roman" w:cs="Times New Roman" w:hint="eastAsia"/>
          <w:szCs w:val="24"/>
        </w:rPr>
        <w:t>纳入不符合纳入标准的受试者</w:t>
      </w:r>
      <w:r w:rsidRPr="00785C70">
        <w:rPr>
          <w:rFonts w:ascii="Times New Roman" w:eastAsia="宋体" w:hAnsi="Times New Roman" w:cs="Times New Roman" w:hint="eastAsia"/>
          <w:szCs w:val="24"/>
        </w:rPr>
        <w:t xml:space="preserve">   </w:t>
      </w:r>
      <w:r w:rsidRPr="00785C70">
        <w:rPr>
          <w:rFonts w:ascii="Times New Roman" w:eastAsia="宋体" w:hAnsi="Times New Roman" w:cs="Times New Roman" w:hint="eastAsia"/>
          <w:szCs w:val="21"/>
        </w:rPr>
        <w:t>□</w:t>
      </w:r>
      <w:r w:rsidRPr="00785C70">
        <w:rPr>
          <w:rFonts w:ascii="Times New Roman" w:eastAsia="宋体" w:hAnsi="Times New Roman" w:cs="Times New Roman" w:hint="eastAsia"/>
          <w:szCs w:val="24"/>
        </w:rPr>
        <w:t>符合中止试验规定而未让受试者退出研究</w:t>
      </w:r>
      <w:r w:rsidRPr="00785C70">
        <w:rPr>
          <w:rFonts w:ascii="Times New Roman" w:eastAsia="宋体" w:hAnsi="Times New Roman" w:cs="Times New Roman" w:hint="eastAsia"/>
          <w:szCs w:val="24"/>
        </w:rPr>
        <w:t xml:space="preserve">   </w:t>
      </w:r>
      <w:r w:rsidRPr="00785C70">
        <w:rPr>
          <w:rFonts w:ascii="Times New Roman" w:eastAsia="宋体" w:hAnsi="Times New Roman" w:cs="Times New Roman" w:hint="eastAsia"/>
          <w:szCs w:val="21"/>
        </w:rPr>
        <w:t>□</w:t>
      </w:r>
      <w:r w:rsidRPr="00785C70">
        <w:rPr>
          <w:rFonts w:ascii="Times New Roman" w:eastAsia="宋体" w:hAnsi="Times New Roman" w:cs="Times New Roman" w:hint="eastAsia"/>
          <w:szCs w:val="24"/>
        </w:rPr>
        <w:t>给予错误治疗或剂量</w:t>
      </w:r>
      <w:r w:rsidRPr="00785C70">
        <w:rPr>
          <w:rFonts w:ascii="Times New Roman" w:eastAsia="宋体" w:hAnsi="Times New Roman" w:cs="Times New Roman" w:hint="eastAsia"/>
          <w:szCs w:val="24"/>
        </w:rPr>
        <w:t xml:space="preserve">  </w:t>
      </w:r>
      <w:r w:rsidRPr="00785C70">
        <w:rPr>
          <w:rFonts w:ascii="Times New Roman" w:eastAsia="宋体" w:hAnsi="Times New Roman" w:cs="Times New Roman" w:hint="eastAsia"/>
          <w:szCs w:val="21"/>
        </w:rPr>
        <w:t>□</w:t>
      </w:r>
      <w:r w:rsidRPr="00785C70">
        <w:rPr>
          <w:rFonts w:ascii="Times New Roman" w:eastAsia="宋体" w:hAnsi="Times New Roman" w:cs="Times New Roman" w:hint="eastAsia"/>
          <w:szCs w:val="24"/>
        </w:rPr>
        <w:t>给予方案禁止的合并用药</w:t>
      </w:r>
      <w:r w:rsidRPr="00785C70">
        <w:rPr>
          <w:rFonts w:ascii="Times New Roman" w:eastAsia="宋体" w:hAnsi="Times New Roman" w:cs="Times New Roman" w:hint="eastAsia"/>
          <w:szCs w:val="24"/>
        </w:rPr>
        <w:t xml:space="preserve">    </w:t>
      </w:r>
      <w:r w:rsidRPr="00785C70">
        <w:rPr>
          <w:rFonts w:ascii="Times New Roman" w:eastAsia="宋体" w:hAnsi="Times New Roman" w:cs="Times New Roman" w:hint="eastAsia"/>
          <w:szCs w:val="21"/>
        </w:rPr>
        <w:t>□其他偏离研究方案，</w:t>
      </w:r>
      <w:r w:rsidRPr="00785C70">
        <w:rPr>
          <w:rFonts w:ascii="Times New Roman" w:eastAsia="宋体" w:hAnsi="Times New Roman" w:cs="Times New Roman" w:hint="eastAsia"/>
          <w:szCs w:val="24"/>
        </w:rPr>
        <w:t>可能对受试者的权益</w:t>
      </w:r>
      <w:r w:rsidRPr="00785C70">
        <w:rPr>
          <w:rFonts w:ascii="Times New Roman" w:eastAsia="宋体" w:hAnsi="Times New Roman" w:cs="Times New Roman" w:hint="eastAsia"/>
          <w:szCs w:val="24"/>
        </w:rPr>
        <w:t>/</w:t>
      </w:r>
      <w:r w:rsidRPr="00785C70">
        <w:rPr>
          <w:rFonts w:ascii="Times New Roman" w:eastAsia="宋体" w:hAnsi="Times New Roman" w:cs="Times New Roman" w:hint="eastAsia"/>
          <w:szCs w:val="24"/>
        </w:rPr>
        <w:t>健康以及研究的科学性造成显著影响的行为</w:t>
      </w:r>
    </w:p>
    <w:p w14:paraId="130B7D3F" w14:textId="77777777" w:rsidR="00785C70" w:rsidRPr="00785C70" w:rsidRDefault="00785C70" w:rsidP="00785C70">
      <w:pPr>
        <w:numPr>
          <w:ilvl w:val="1"/>
          <w:numId w:val="1"/>
        </w:numPr>
        <w:spacing w:line="300" w:lineRule="auto"/>
        <w:ind w:left="360" w:hanging="360"/>
        <w:rPr>
          <w:rFonts w:ascii="宋体" w:eastAsia="宋体" w:hAnsi="宋体" w:cs="Times New Roman" w:hint="eastAsia"/>
          <w:szCs w:val="21"/>
        </w:rPr>
      </w:pPr>
      <w:r w:rsidRPr="00785C70">
        <w:rPr>
          <w:rFonts w:ascii="Times New Roman" w:eastAsia="宋体" w:hAnsi="Times New Roman" w:cs="Times New Roman" w:hint="eastAsia"/>
          <w:szCs w:val="24"/>
        </w:rPr>
        <w:t>违背方案事件的详细</w:t>
      </w:r>
      <w:commentRangeStart w:id="1"/>
      <w:r w:rsidRPr="00785C70">
        <w:rPr>
          <w:rFonts w:ascii="Times New Roman" w:eastAsia="宋体" w:hAnsi="Times New Roman" w:cs="Times New Roman" w:hint="eastAsia"/>
          <w:szCs w:val="24"/>
        </w:rPr>
        <w:t>描述</w:t>
      </w:r>
      <w:commentRangeEnd w:id="1"/>
      <w:r w:rsidRPr="00785C70">
        <w:rPr>
          <w:rFonts w:ascii="Times New Roman" w:eastAsia="宋体" w:hAnsi="Times New Roman" w:cs="Times New Roman"/>
          <w:szCs w:val="21"/>
          <w:lang w:val="x-none" w:eastAsia="x-none"/>
        </w:rPr>
        <w:commentReference w:id="1"/>
      </w:r>
      <w:r w:rsidRPr="00785C70">
        <w:rPr>
          <w:rFonts w:ascii="Times New Roman" w:eastAsia="宋体" w:hAnsi="Times New Roman" w:cs="Times New Roman" w:hint="eastAsia"/>
          <w:szCs w:val="24"/>
        </w:rPr>
        <w:t>：</w:t>
      </w:r>
    </w:p>
    <w:p w14:paraId="3AD08CC4" w14:textId="77777777" w:rsidR="00785C70" w:rsidRPr="00785C70" w:rsidRDefault="00785C70" w:rsidP="00785C70">
      <w:pPr>
        <w:spacing w:line="300" w:lineRule="auto"/>
        <w:rPr>
          <w:rFonts w:ascii="Times New Roman" w:eastAsia="宋体" w:hAnsi="Times New Roman" w:cs="Times New Roman" w:hint="eastAsia"/>
          <w:szCs w:val="24"/>
        </w:rPr>
      </w:pPr>
    </w:p>
    <w:p w14:paraId="6DB4FB7D" w14:textId="77777777" w:rsidR="00785C70" w:rsidRPr="00785C70" w:rsidRDefault="00785C70" w:rsidP="00785C70">
      <w:pPr>
        <w:spacing w:line="300" w:lineRule="auto"/>
        <w:rPr>
          <w:rFonts w:ascii="宋体" w:eastAsia="宋体" w:hAnsi="宋体" w:cs="Times New Roman" w:hint="eastAsia"/>
          <w:szCs w:val="21"/>
        </w:rPr>
      </w:pPr>
    </w:p>
    <w:p w14:paraId="5320E4C4" w14:textId="77777777" w:rsidR="00785C70" w:rsidRPr="00785C70" w:rsidRDefault="00785C70" w:rsidP="00785C70">
      <w:pPr>
        <w:spacing w:line="300" w:lineRule="auto"/>
        <w:rPr>
          <w:rFonts w:ascii="宋体" w:eastAsia="宋体" w:hAnsi="宋体" w:cs="Times New Roman" w:hint="eastAsia"/>
          <w:szCs w:val="21"/>
        </w:rPr>
      </w:pPr>
    </w:p>
    <w:p w14:paraId="2FF524DF" w14:textId="77777777" w:rsidR="00785C70" w:rsidRPr="00785C70" w:rsidRDefault="00785C70" w:rsidP="00785C70">
      <w:pPr>
        <w:numPr>
          <w:ilvl w:val="0"/>
          <w:numId w:val="2"/>
        </w:numPr>
        <w:spacing w:line="300" w:lineRule="auto"/>
        <w:rPr>
          <w:rFonts w:ascii="Times New Roman" w:eastAsia="宋体" w:hAnsi="Times New Roman" w:cs="Times New Roman" w:hint="eastAsia"/>
          <w:szCs w:val="24"/>
        </w:rPr>
      </w:pPr>
      <w:r w:rsidRPr="00785C70">
        <w:rPr>
          <w:rFonts w:ascii="Times New Roman" w:eastAsia="宋体" w:hAnsi="Times New Roman" w:cs="Times New Roman" w:hint="eastAsia"/>
          <w:szCs w:val="24"/>
        </w:rPr>
        <w:t>违背方案的影响</w:t>
      </w:r>
    </w:p>
    <w:p w14:paraId="6A94478A" w14:textId="77777777" w:rsidR="00785C70" w:rsidRPr="00785C70" w:rsidRDefault="00785C70" w:rsidP="00785C70">
      <w:pPr>
        <w:numPr>
          <w:ilvl w:val="1"/>
          <w:numId w:val="1"/>
        </w:numPr>
        <w:spacing w:line="300" w:lineRule="auto"/>
        <w:ind w:left="360" w:hanging="360"/>
        <w:rPr>
          <w:rFonts w:ascii="Times New Roman" w:eastAsia="宋体" w:hAnsi="Times New Roman" w:cs="Times New Roman" w:hint="eastAsia"/>
          <w:szCs w:val="24"/>
        </w:rPr>
      </w:pPr>
      <w:r w:rsidRPr="00785C70">
        <w:rPr>
          <w:rFonts w:ascii="Times New Roman" w:eastAsia="宋体" w:hAnsi="Times New Roman" w:cs="Times New Roman" w:hint="eastAsia"/>
          <w:szCs w:val="24"/>
        </w:rPr>
        <w:t>是否影响受试者安全：□是</w:t>
      </w:r>
      <w:r w:rsidRPr="00785C70">
        <w:rPr>
          <w:rFonts w:ascii="Times New Roman" w:eastAsia="宋体" w:hAnsi="Times New Roman" w:cs="Times New Roman" w:hint="eastAsia"/>
          <w:szCs w:val="24"/>
        </w:rPr>
        <w:t xml:space="preserve">   </w:t>
      </w:r>
      <w:r w:rsidRPr="00785C70">
        <w:rPr>
          <w:rFonts w:ascii="Times New Roman" w:eastAsia="宋体" w:hAnsi="Times New Roman" w:cs="Times New Roman" w:hint="eastAsia"/>
          <w:szCs w:val="24"/>
        </w:rPr>
        <w:t>□否</w:t>
      </w:r>
    </w:p>
    <w:p w14:paraId="558972BE" w14:textId="77777777" w:rsidR="00785C70" w:rsidRPr="00785C70" w:rsidRDefault="00785C70" w:rsidP="00785C70">
      <w:pPr>
        <w:numPr>
          <w:ilvl w:val="1"/>
          <w:numId w:val="1"/>
        </w:numPr>
        <w:spacing w:line="300" w:lineRule="auto"/>
        <w:ind w:left="360" w:hanging="360"/>
        <w:rPr>
          <w:rFonts w:ascii="Times New Roman" w:eastAsia="宋体" w:hAnsi="Times New Roman" w:cs="Times New Roman" w:hint="eastAsia"/>
          <w:szCs w:val="24"/>
        </w:rPr>
      </w:pPr>
      <w:r w:rsidRPr="00785C70">
        <w:rPr>
          <w:rFonts w:ascii="Times New Roman" w:eastAsia="宋体" w:hAnsi="Times New Roman" w:cs="Times New Roman" w:hint="eastAsia"/>
          <w:szCs w:val="24"/>
        </w:rPr>
        <w:t>是否影响受试者的权益：□是</w:t>
      </w:r>
      <w:r w:rsidRPr="00785C70">
        <w:rPr>
          <w:rFonts w:ascii="Times New Roman" w:eastAsia="宋体" w:hAnsi="Times New Roman" w:cs="Times New Roman" w:hint="eastAsia"/>
          <w:szCs w:val="24"/>
        </w:rPr>
        <w:t xml:space="preserve">   </w:t>
      </w:r>
      <w:r w:rsidRPr="00785C70">
        <w:rPr>
          <w:rFonts w:ascii="Times New Roman" w:eastAsia="宋体" w:hAnsi="Times New Roman" w:cs="Times New Roman" w:hint="eastAsia"/>
          <w:szCs w:val="24"/>
        </w:rPr>
        <w:t>□否</w:t>
      </w:r>
    </w:p>
    <w:p w14:paraId="1503B54C" w14:textId="77777777" w:rsidR="00785C70" w:rsidRPr="00785C70" w:rsidRDefault="00785C70" w:rsidP="00785C70">
      <w:pPr>
        <w:numPr>
          <w:ilvl w:val="1"/>
          <w:numId w:val="1"/>
        </w:numPr>
        <w:spacing w:line="300" w:lineRule="auto"/>
        <w:ind w:left="360" w:hanging="360"/>
        <w:rPr>
          <w:rFonts w:ascii="Times New Roman" w:eastAsia="宋体" w:hAnsi="Times New Roman" w:cs="Times New Roman" w:hint="eastAsia"/>
          <w:szCs w:val="24"/>
        </w:rPr>
      </w:pPr>
      <w:r w:rsidRPr="00785C70">
        <w:rPr>
          <w:rFonts w:ascii="Times New Roman" w:eastAsia="宋体" w:hAnsi="Times New Roman" w:cs="Times New Roman" w:hint="eastAsia"/>
          <w:szCs w:val="24"/>
        </w:rPr>
        <w:t>是否对研究结果产生显著影响：□是</w:t>
      </w:r>
      <w:r w:rsidRPr="00785C70">
        <w:rPr>
          <w:rFonts w:ascii="Times New Roman" w:eastAsia="宋体" w:hAnsi="Times New Roman" w:cs="Times New Roman" w:hint="eastAsia"/>
          <w:szCs w:val="24"/>
        </w:rPr>
        <w:t xml:space="preserve">   </w:t>
      </w:r>
      <w:r w:rsidRPr="00785C70">
        <w:rPr>
          <w:rFonts w:ascii="Times New Roman" w:eastAsia="宋体" w:hAnsi="Times New Roman" w:cs="Times New Roman" w:hint="eastAsia"/>
          <w:szCs w:val="24"/>
        </w:rPr>
        <w:t>□否</w:t>
      </w:r>
    </w:p>
    <w:p w14:paraId="4A4EE905" w14:textId="77777777" w:rsidR="00785C70" w:rsidRPr="00785C70" w:rsidRDefault="00785C70" w:rsidP="00785C70">
      <w:pPr>
        <w:spacing w:line="300" w:lineRule="auto"/>
        <w:rPr>
          <w:rFonts w:ascii="Times New Roman" w:eastAsia="宋体" w:hAnsi="Times New Roman" w:cs="Times New Roman" w:hint="eastAsia"/>
          <w:szCs w:val="24"/>
        </w:rPr>
      </w:pPr>
    </w:p>
    <w:p w14:paraId="504E3870" w14:textId="77777777" w:rsidR="00785C70" w:rsidRPr="00785C70" w:rsidRDefault="00785C70" w:rsidP="00785C70">
      <w:pPr>
        <w:spacing w:line="300" w:lineRule="auto"/>
        <w:rPr>
          <w:rFonts w:ascii="Times New Roman" w:eastAsia="宋体" w:hAnsi="Times New Roman" w:cs="Times New Roman" w:hint="eastAsia"/>
          <w:szCs w:val="24"/>
        </w:rPr>
      </w:pPr>
    </w:p>
    <w:p w14:paraId="63D7EF6F" w14:textId="77777777" w:rsidR="00785C70" w:rsidRPr="00785C70" w:rsidRDefault="00785C70" w:rsidP="00785C70">
      <w:pPr>
        <w:spacing w:line="300" w:lineRule="auto"/>
        <w:rPr>
          <w:rFonts w:ascii="Times New Roman" w:eastAsia="宋体" w:hAnsi="Times New Roman" w:cs="Times New Roman" w:hint="eastAsia"/>
          <w:szCs w:val="24"/>
        </w:rPr>
      </w:pPr>
    </w:p>
    <w:p w14:paraId="34FFE34E" w14:textId="6E0971DA" w:rsidR="007B3D92" w:rsidRDefault="00785C70" w:rsidP="00785C70">
      <w:pPr>
        <w:rPr>
          <w:rFonts w:hint="eastAsia"/>
        </w:rPr>
      </w:pPr>
      <w:r w:rsidRPr="00785C70">
        <w:rPr>
          <w:rFonts w:ascii="Times New Roman" w:eastAsia="宋体" w:hAnsi="Times New Roman" w:cs="Times New Roman" w:hint="eastAsia"/>
          <w:b/>
          <w:sz w:val="24"/>
          <w:szCs w:val="24"/>
        </w:rPr>
        <w:t>主要研究者签字</w:t>
      </w:r>
      <w:r w:rsidRPr="00785C70">
        <w:rPr>
          <w:rFonts w:ascii="Times New Roman" w:eastAsia="宋体" w:hAnsi="Times New Roman" w:cs="Times New Roman" w:hint="eastAsia"/>
          <w:b/>
          <w:sz w:val="24"/>
          <w:szCs w:val="24"/>
          <w:u w:val="single"/>
        </w:rPr>
        <w:t xml:space="preserve">                     </w:t>
      </w:r>
      <w:r w:rsidRPr="00785C70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      </w:t>
      </w:r>
      <w:r w:rsidRPr="00785C70">
        <w:rPr>
          <w:rFonts w:ascii="Times New Roman" w:eastAsia="宋体" w:hAnsi="Times New Roman" w:cs="Times New Roman" w:hint="eastAsia"/>
          <w:b/>
          <w:sz w:val="24"/>
          <w:szCs w:val="24"/>
        </w:rPr>
        <w:t>日期</w:t>
      </w:r>
      <w:r w:rsidRPr="00785C70">
        <w:rPr>
          <w:rFonts w:ascii="Times New Roman" w:eastAsia="宋体" w:hAnsi="Times New Roman" w:cs="Times New Roman" w:hint="eastAsia"/>
          <w:b/>
          <w:sz w:val="24"/>
          <w:szCs w:val="24"/>
          <w:u w:val="single"/>
        </w:rPr>
        <w:t xml:space="preserve">                 </w:t>
      </w:r>
      <w:r w:rsidRPr="00785C70">
        <w:rPr>
          <w:rFonts w:ascii="Times New Roman" w:eastAsia="宋体" w:hAnsi="Times New Roman" w:cs="Times New Roman" w:hint="eastAsia"/>
          <w:szCs w:val="24"/>
          <w:u w:val="single"/>
        </w:rPr>
        <w:t xml:space="preserve">  </w:t>
      </w:r>
    </w:p>
    <w:sectPr w:rsidR="007B3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dministrator" w:date="2024-08-01T14:51:00Z" w:initials="A">
    <w:p w14:paraId="7B61B40C" w14:textId="77777777" w:rsidR="00785C70" w:rsidRDefault="00785C70" w:rsidP="00785C70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rFonts w:hint="eastAsia"/>
          <w:lang w:eastAsia="zh-CN"/>
        </w:rPr>
        <w:t>需包含方案违背处理措施。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61B4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61B40C" w16cid:durableId="2A561F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B5F49"/>
    <w:multiLevelType w:val="hybridMultilevel"/>
    <w:tmpl w:val="5928B63E"/>
    <w:lvl w:ilvl="0" w:tplc="F0EE736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C8E2607"/>
    <w:multiLevelType w:val="hybridMultilevel"/>
    <w:tmpl w:val="263C3DEA"/>
    <w:lvl w:ilvl="0" w:tplc="F0EE736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798568436">
    <w:abstractNumId w:val="1"/>
  </w:num>
  <w:num w:numId="2" w16cid:durableId="75432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70"/>
    <w:rsid w:val="00785C70"/>
    <w:rsid w:val="007B3D92"/>
    <w:rsid w:val="008833E2"/>
    <w:rsid w:val="00DB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9078"/>
  <w15:chartTrackingRefBased/>
  <w15:docId w15:val="{A99E0098-E4EE-4367-9704-BEC0A813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5C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C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C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C7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C7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C7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C7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C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C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C7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85C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C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C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C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C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C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C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C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C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C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C70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rsid w:val="00785C70"/>
    <w:rPr>
      <w:sz w:val="21"/>
      <w:szCs w:val="21"/>
    </w:rPr>
  </w:style>
  <w:style w:type="paragraph" w:styleId="af">
    <w:name w:val="annotation text"/>
    <w:basedOn w:val="a"/>
    <w:link w:val="Char"/>
    <w:rsid w:val="00785C70"/>
    <w:pPr>
      <w:jc w:val="left"/>
    </w:pPr>
    <w:rPr>
      <w:rFonts w:ascii="Times New Roman" w:eastAsia="宋体" w:hAnsi="Times New Roman" w:cs="Times New Roman"/>
      <w:szCs w:val="24"/>
      <w:lang w:val="x-none" w:eastAsia="x-none"/>
    </w:rPr>
  </w:style>
  <w:style w:type="character" w:customStyle="1" w:styleId="af0">
    <w:name w:val="批注文字 字符"/>
    <w:basedOn w:val="a0"/>
    <w:uiPriority w:val="99"/>
    <w:semiHidden/>
    <w:rsid w:val="00785C70"/>
  </w:style>
  <w:style w:type="character" w:customStyle="1" w:styleId="Char">
    <w:name w:val="批注文字 Char"/>
    <w:link w:val="af"/>
    <w:rsid w:val="00785C70"/>
    <w:rPr>
      <w:rFonts w:ascii="Times New Roman" w:eastAsia="宋体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骏 郭</dc:creator>
  <cp:keywords/>
  <dc:description/>
  <cp:lastModifiedBy>骏 郭</cp:lastModifiedBy>
  <cp:revision>1</cp:revision>
  <dcterms:created xsi:type="dcterms:W3CDTF">2025-03-19T08:07:00Z</dcterms:created>
  <dcterms:modified xsi:type="dcterms:W3CDTF">2025-03-19T08:08:00Z</dcterms:modified>
</cp:coreProperties>
</file>